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3" w:rsidRDefault="002010C3" w:rsidP="002010C3">
      <w:pPr>
        <w:contextualSpacing/>
        <w:jc w:val="center"/>
      </w:pPr>
      <w:bookmarkStart w:id="0" w:name="_GoBack"/>
      <w:bookmarkEnd w:id="0"/>
      <w:r>
        <w:t>Информация об Общественном совете</w:t>
      </w:r>
    </w:p>
    <w:p w:rsidR="002010C3" w:rsidRDefault="002010C3" w:rsidP="002010C3">
      <w:pPr>
        <w:contextualSpacing/>
        <w:jc w:val="center"/>
      </w:pPr>
      <w:r>
        <w:t>Грязовецкого муниципального района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144"/>
        <w:gridCol w:w="1091"/>
        <w:gridCol w:w="2268"/>
        <w:gridCol w:w="3118"/>
        <w:gridCol w:w="2126"/>
        <w:gridCol w:w="1857"/>
        <w:gridCol w:w="1888"/>
        <w:gridCol w:w="1828"/>
      </w:tblGrid>
      <w:tr w:rsidR="002010C3" w:rsidTr="002F3ABD">
        <w:tc>
          <w:tcPr>
            <w:tcW w:w="1144" w:type="dxa"/>
          </w:tcPr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010C3">
              <w:rPr>
                <w:sz w:val="20"/>
                <w:szCs w:val="20"/>
              </w:rPr>
              <w:t>ата создания</w:t>
            </w:r>
          </w:p>
        </w:tc>
        <w:tc>
          <w:tcPr>
            <w:tcW w:w="1091" w:type="dxa"/>
          </w:tcPr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2268" w:type="dxa"/>
          </w:tcPr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3118" w:type="dxa"/>
          </w:tcPr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мероприятия за 2016 год</w:t>
            </w:r>
          </w:p>
        </w:tc>
        <w:tc>
          <w:tcPr>
            <w:tcW w:w="2126" w:type="dxa"/>
          </w:tcPr>
          <w:p w:rsidR="002F3ABD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</w:p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857" w:type="dxa"/>
          </w:tcPr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проблемы организации работы ОС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технические) и направлениях работы</w:t>
            </w:r>
          </w:p>
        </w:tc>
        <w:tc>
          <w:tcPr>
            <w:tcW w:w="1888" w:type="dxa"/>
          </w:tcPr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со СМИ</w:t>
            </w:r>
          </w:p>
        </w:tc>
        <w:tc>
          <w:tcPr>
            <w:tcW w:w="1828" w:type="dxa"/>
          </w:tcPr>
          <w:p w:rsidR="002010C3" w:rsidRPr="002010C3" w:rsidRDefault="002010C3" w:rsidP="002010C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помощь и поддержку ОС ждет от Общественной палаты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</w:tr>
      <w:tr w:rsidR="002010C3" w:rsidTr="002F3ABD">
        <w:tc>
          <w:tcPr>
            <w:tcW w:w="1144" w:type="dxa"/>
          </w:tcPr>
          <w:p w:rsidR="002F3ABD" w:rsidRPr="002F3ABD" w:rsidRDefault="002F3ABD" w:rsidP="002F3ABD">
            <w:pPr>
              <w:contextualSpacing/>
              <w:jc w:val="center"/>
              <w:rPr>
                <w:sz w:val="24"/>
                <w:szCs w:val="24"/>
              </w:rPr>
            </w:pPr>
            <w:r w:rsidRPr="002F3ABD">
              <w:rPr>
                <w:sz w:val="24"/>
                <w:szCs w:val="24"/>
              </w:rPr>
              <w:t>1.07.</w:t>
            </w:r>
          </w:p>
          <w:p w:rsidR="002010C3" w:rsidRPr="002F3ABD" w:rsidRDefault="002F3ABD" w:rsidP="002F3ABD">
            <w:pPr>
              <w:contextualSpacing/>
              <w:jc w:val="center"/>
              <w:rPr>
                <w:sz w:val="24"/>
                <w:szCs w:val="24"/>
              </w:rPr>
            </w:pPr>
            <w:r w:rsidRPr="002F3ABD">
              <w:rPr>
                <w:sz w:val="24"/>
                <w:szCs w:val="24"/>
              </w:rPr>
              <w:t>2015</w:t>
            </w:r>
          </w:p>
        </w:tc>
        <w:tc>
          <w:tcPr>
            <w:tcW w:w="1091" w:type="dxa"/>
          </w:tcPr>
          <w:p w:rsidR="002010C3" w:rsidRPr="002F3ABD" w:rsidRDefault="002F3ABD" w:rsidP="002010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  <w:tc>
          <w:tcPr>
            <w:tcW w:w="2268" w:type="dxa"/>
          </w:tcPr>
          <w:p w:rsidR="002F3ABD" w:rsidRPr="00E47F85" w:rsidRDefault="002F3ABD" w:rsidP="002F3ABD">
            <w:pPr>
              <w:jc w:val="center"/>
              <w:rPr>
                <w:sz w:val="26"/>
                <w:szCs w:val="26"/>
              </w:rPr>
            </w:pPr>
          </w:p>
          <w:p w:rsidR="002F3ABD" w:rsidRPr="00E47F85" w:rsidRDefault="002F3ABD" w:rsidP="002F3A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47F85">
              <w:rPr>
                <w:sz w:val="26"/>
                <w:szCs w:val="26"/>
              </w:rPr>
              <w:t>Активное привлечение граждан и общественных объединений к общественно-политической, социально-экономической и культурной жизни района.</w:t>
            </w:r>
          </w:p>
          <w:p w:rsidR="002F3ABD" w:rsidRPr="00E47F85" w:rsidRDefault="002F3ABD" w:rsidP="002F3ABD">
            <w:pPr>
              <w:jc w:val="both"/>
              <w:rPr>
                <w:sz w:val="26"/>
                <w:szCs w:val="26"/>
              </w:rPr>
            </w:pPr>
            <w:r w:rsidRPr="00E47F85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-</w:t>
            </w:r>
            <w:r w:rsidRPr="00E47F85">
              <w:rPr>
                <w:sz w:val="26"/>
                <w:szCs w:val="26"/>
              </w:rPr>
              <w:t>Открыто</w:t>
            </w:r>
            <w:r>
              <w:rPr>
                <w:sz w:val="26"/>
                <w:szCs w:val="26"/>
              </w:rPr>
              <w:t xml:space="preserve">е </w:t>
            </w:r>
            <w:r w:rsidRPr="00E47F85">
              <w:rPr>
                <w:sz w:val="26"/>
                <w:szCs w:val="26"/>
              </w:rPr>
              <w:t>обсуждени</w:t>
            </w:r>
            <w:r>
              <w:rPr>
                <w:sz w:val="26"/>
                <w:szCs w:val="26"/>
              </w:rPr>
              <w:t>е</w:t>
            </w:r>
            <w:r w:rsidRPr="00E47F85">
              <w:rPr>
                <w:sz w:val="26"/>
                <w:szCs w:val="26"/>
              </w:rPr>
              <w:t xml:space="preserve"> общественно важных проблем, доведения мнения населения района до </w:t>
            </w:r>
            <w:r w:rsidRPr="00E47F85">
              <w:rPr>
                <w:sz w:val="26"/>
                <w:szCs w:val="26"/>
              </w:rPr>
              <w:lastRenderedPageBreak/>
              <w:t>органов местного самоуправления.</w:t>
            </w:r>
          </w:p>
          <w:p w:rsidR="002F3ABD" w:rsidRPr="00E47F85" w:rsidRDefault="002F3ABD" w:rsidP="002F3ABD">
            <w:pPr>
              <w:jc w:val="both"/>
              <w:rPr>
                <w:sz w:val="26"/>
                <w:szCs w:val="26"/>
              </w:rPr>
            </w:pPr>
            <w:r w:rsidRPr="00E47F85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-</w:t>
            </w:r>
            <w:r w:rsidRPr="00E47F85">
              <w:rPr>
                <w:sz w:val="26"/>
                <w:szCs w:val="26"/>
              </w:rPr>
              <w:t xml:space="preserve"> Участие в обсуждении наиболее значимых муниципальных правовых актов, принимаемых органами местного самоуправления района.</w:t>
            </w:r>
          </w:p>
          <w:p w:rsidR="002F3ABD" w:rsidRPr="00E47F85" w:rsidRDefault="002F3ABD" w:rsidP="002F3ABD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47F85">
              <w:rPr>
                <w:sz w:val="26"/>
                <w:szCs w:val="26"/>
              </w:rPr>
              <w:t xml:space="preserve"> Распространение знаний законодательства по вопросам реализации местного самоуправления.</w:t>
            </w:r>
          </w:p>
          <w:p w:rsidR="002F3ABD" w:rsidRPr="00E47F85" w:rsidRDefault="002F3ABD" w:rsidP="002F3ABD">
            <w:pPr>
              <w:jc w:val="both"/>
              <w:rPr>
                <w:sz w:val="26"/>
                <w:szCs w:val="26"/>
              </w:rPr>
            </w:pPr>
            <w:r w:rsidRPr="00E47F85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-</w:t>
            </w:r>
            <w:r w:rsidRPr="00E47F85">
              <w:rPr>
                <w:sz w:val="26"/>
                <w:szCs w:val="26"/>
              </w:rPr>
              <w:t xml:space="preserve"> Поддержка и развитие общественных инициатив и </w:t>
            </w:r>
            <w:r w:rsidRPr="00E47F85">
              <w:rPr>
                <w:sz w:val="26"/>
                <w:szCs w:val="26"/>
              </w:rPr>
              <w:lastRenderedPageBreak/>
              <w:t>инициатив граждан, социально значимых программ и проектов, направленных на решение задач социального, патриотического, экологического, духовно-нравственного и культурного характера.</w:t>
            </w:r>
          </w:p>
          <w:p w:rsidR="002F3ABD" w:rsidRPr="00E47F85" w:rsidRDefault="002F3ABD" w:rsidP="002F3ABD">
            <w:pPr>
              <w:jc w:val="both"/>
              <w:rPr>
                <w:sz w:val="26"/>
                <w:szCs w:val="26"/>
              </w:rPr>
            </w:pPr>
            <w:r w:rsidRPr="00E47F85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- </w:t>
            </w:r>
            <w:r w:rsidRPr="00E47F85">
              <w:rPr>
                <w:sz w:val="26"/>
                <w:szCs w:val="26"/>
              </w:rPr>
              <w:t xml:space="preserve"> Развитие взаимодействия с предприятиями, организациями, учреждениями района разных форм собственности.</w:t>
            </w:r>
          </w:p>
          <w:p w:rsidR="002F3ABD" w:rsidRPr="00E47F85" w:rsidRDefault="002F3ABD" w:rsidP="002F3ABD">
            <w:pPr>
              <w:ind w:firstLine="70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E47F85">
              <w:rPr>
                <w:sz w:val="26"/>
                <w:szCs w:val="26"/>
              </w:rPr>
              <w:t xml:space="preserve"> </w:t>
            </w:r>
            <w:r w:rsidRPr="00E47F85">
              <w:rPr>
                <w:sz w:val="26"/>
                <w:szCs w:val="26"/>
              </w:rPr>
              <w:lastRenderedPageBreak/>
              <w:t xml:space="preserve">Привлечение граждан Российской Федерации, общественных, профессиональных объединений, организаций к обсуждению наиболее важных вопросов в сфере жилищно-коммунального хозяйства; выдвижение, поддержка, обсуждение и обобщение общественных инициатив, имеющих приоритетное значение и направленных на совершенствование и </w:t>
            </w:r>
            <w:r w:rsidRPr="00E47F85">
              <w:rPr>
                <w:sz w:val="26"/>
                <w:szCs w:val="26"/>
              </w:rPr>
              <w:lastRenderedPageBreak/>
              <w:t>повышение эффективности в сфере жилищно-коммунального хозяйства; информирование населения района и организаций о реализации полномочий района в сфере жилищно-коммунального хозяйства.</w:t>
            </w:r>
            <w:proofErr w:type="gramEnd"/>
          </w:p>
          <w:p w:rsidR="002010C3" w:rsidRPr="002F3ABD" w:rsidRDefault="002010C3" w:rsidP="002010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010C3" w:rsidRDefault="002F3ABD" w:rsidP="002010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участие членов Общественного совета в оценке деятельности главы района, а также в оценке деятельности глав муниципальных образований за 2015 год;</w:t>
            </w:r>
          </w:p>
          <w:p w:rsidR="002F3ABD" w:rsidRDefault="002F3ABD" w:rsidP="002010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члены общественного совета провели работу по независимой оценке качества оказания услуг организациями культуры;</w:t>
            </w:r>
          </w:p>
          <w:p w:rsidR="002F3ABD" w:rsidRDefault="002F3ABD" w:rsidP="002010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обсудили и приняли методику оценки эффективности деятельности главы местной администрации, </w:t>
            </w:r>
            <w:proofErr w:type="gramStart"/>
            <w:r>
              <w:rPr>
                <w:sz w:val="24"/>
                <w:szCs w:val="24"/>
              </w:rPr>
              <w:t>назначаемого</w:t>
            </w:r>
            <w:proofErr w:type="gramEnd"/>
            <w:r>
              <w:rPr>
                <w:sz w:val="24"/>
                <w:szCs w:val="24"/>
              </w:rPr>
              <w:t xml:space="preserve"> по контракту;</w:t>
            </w:r>
          </w:p>
          <w:p w:rsidR="002F3ABD" w:rsidRDefault="002F3ABD" w:rsidP="002010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-обсудили результаты проведения </w:t>
            </w:r>
            <w:r w:rsidRPr="008F1573">
              <w:rPr>
                <w:sz w:val="24"/>
                <w:szCs w:val="24"/>
              </w:rPr>
              <w:t xml:space="preserve">совещания </w:t>
            </w:r>
            <w:r w:rsidRPr="008F1573">
              <w:rPr>
                <w:sz w:val="24"/>
                <w:szCs w:val="24"/>
              </w:rPr>
              <w:lastRenderedPageBreak/>
              <w:t>областной санитарно-</w:t>
            </w:r>
            <w:proofErr w:type="spellStart"/>
            <w:r w:rsidRPr="008F1573">
              <w:rPr>
                <w:sz w:val="24"/>
                <w:szCs w:val="24"/>
              </w:rPr>
              <w:t>эпидимиологической</w:t>
            </w:r>
            <w:proofErr w:type="spellEnd"/>
            <w:r w:rsidRPr="008F1573">
              <w:rPr>
                <w:sz w:val="24"/>
                <w:szCs w:val="24"/>
              </w:rPr>
              <w:t xml:space="preserve"> комиссии под председательством О.А. Васильева, заместителя Губернатора области на территории Грязовецкого муниципального района</w:t>
            </w:r>
            <w:r w:rsidR="003A29E5">
              <w:rPr>
                <w:sz w:val="24"/>
                <w:szCs w:val="24"/>
              </w:rPr>
              <w:t>;</w:t>
            </w:r>
          </w:p>
          <w:p w:rsidR="003A29E5" w:rsidRDefault="003A29E5" w:rsidP="003A29E5">
            <w:pPr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8F1573">
              <w:rPr>
                <w:sz w:val="24"/>
                <w:szCs w:val="24"/>
              </w:rPr>
              <w:t>Рассмотре</w:t>
            </w:r>
            <w:r>
              <w:rPr>
                <w:sz w:val="24"/>
                <w:szCs w:val="24"/>
              </w:rPr>
              <w:t xml:space="preserve">ли проект </w:t>
            </w:r>
            <w:r w:rsidRPr="008F1573">
              <w:rPr>
                <w:sz w:val="24"/>
                <w:szCs w:val="24"/>
              </w:rPr>
              <w:t>постановления администрации района «Об утверждении Правил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и подведомственными указанным органам казенными учреждениями и бюджетными учреждениями»</w:t>
            </w:r>
            <w:r>
              <w:rPr>
                <w:sz w:val="24"/>
                <w:szCs w:val="24"/>
              </w:rPr>
              <w:t>;</w:t>
            </w:r>
          </w:p>
          <w:p w:rsidR="003A29E5" w:rsidRDefault="003A29E5" w:rsidP="003A29E5">
            <w:pPr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заслушали информацию главного врача районной </w:t>
            </w:r>
            <w:r>
              <w:rPr>
                <w:sz w:val="24"/>
                <w:szCs w:val="24"/>
              </w:rPr>
              <w:lastRenderedPageBreak/>
              <w:t>больницы о</w:t>
            </w:r>
            <w:r w:rsidRPr="008F1573">
              <w:rPr>
                <w:sz w:val="24"/>
                <w:szCs w:val="24"/>
              </w:rPr>
              <w:t xml:space="preserve">б итогах диспансеризации в </w:t>
            </w:r>
            <w:proofErr w:type="spellStart"/>
            <w:r w:rsidRPr="008F1573">
              <w:rPr>
                <w:sz w:val="24"/>
                <w:szCs w:val="24"/>
              </w:rPr>
              <w:t>Грязовецком</w:t>
            </w:r>
            <w:proofErr w:type="spellEnd"/>
            <w:r w:rsidRPr="008F1573">
              <w:rPr>
                <w:sz w:val="24"/>
                <w:szCs w:val="24"/>
              </w:rPr>
              <w:t xml:space="preserve"> муниципальном районе в 2015 году и </w:t>
            </w:r>
            <w:proofErr w:type="gramStart"/>
            <w:r w:rsidRPr="008F157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F1573">
              <w:rPr>
                <w:sz w:val="24"/>
                <w:szCs w:val="24"/>
              </w:rPr>
              <w:t>квартале 2016 года</w:t>
            </w:r>
            <w:r>
              <w:rPr>
                <w:sz w:val="24"/>
                <w:szCs w:val="24"/>
              </w:rPr>
              <w:t>;</w:t>
            </w:r>
          </w:p>
          <w:p w:rsidR="003A29E5" w:rsidRPr="008F1573" w:rsidRDefault="003A29E5" w:rsidP="003A29E5">
            <w:pPr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обсудили проект бюджета района на 2017 год и плановый период 2018 и 2019 годов.</w:t>
            </w:r>
          </w:p>
          <w:p w:rsidR="003A29E5" w:rsidRPr="008F1573" w:rsidRDefault="003A29E5" w:rsidP="003A29E5">
            <w:pPr>
              <w:suppressAutoHyphens/>
              <w:ind w:left="-108"/>
              <w:jc w:val="center"/>
              <w:rPr>
                <w:sz w:val="24"/>
                <w:szCs w:val="24"/>
              </w:rPr>
            </w:pPr>
          </w:p>
          <w:p w:rsidR="003A29E5" w:rsidRDefault="003A29E5" w:rsidP="002010C3">
            <w:pPr>
              <w:contextualSpacing/>
              <w:jc w:val="center"/>
              <w:rPr>
                <w:sz w:val="24"/>
                <w:szCs w:val="24"/>
              </w:rPr>
            </w:pPr>
          </w:p>
          <w:p w:rsidR="002F3ABD" w:rsidRPr="002F3ABD" w:rsidRDefault="002F3ABD" w:rsidP="002010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10C3" w:rsidRDefault="003A29E5" w:rsidP="003A29E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во всех мероприятиях органов местного самоуправления;</w:t>
            </w:r>
          </w:p>
          <w:p w:rsidR="003A29E5" w:rsidRDefault="003A29E5" w:rsidP="003A29E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в выборах 2016 года;</w:t>
            </w:r>
          </w:p>
          <w:p w:rsidR="003A29E5" w:rsidRDefault="003A29E5" w:rsidP="003A29E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со средствами массовой информации;</w:t>
            </w:r>
          </w:p>
          <w:p w:rsidR="003A29E5" w:rsidRPr="003A29E5" w:rsidRDefault="003A29E5" w:rsidP="003A29E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работа по </w:t>
            </w:r>
            <w:r>
              <w:rPr>
                <w:sz w:val="24"/>
                <w:szCs w:val="24"/>
              </w:rPr>
              <w:lastRenderedPageBreak/>
              <w:t>информации населения о деятельности ОМСУ района, налаживание диалога между всеми органами власти и населением.</w:t>
            </w:r>
          </w:p>
        </w:tc>
        <w:tc>
          <w:tcPr>
            <w:tcW w:w="1857" w:type="dxa"/>
          </w:tcPr>
          <w:p w:rsidR="002010C3" w:rsidRPr="002F3ABD" w:rsidRDefault="003A29E5" w:rsidP="002010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88" w:type="dxa"/>
          </w:tcPr>
          <w:p w:rsidR="002010C3" w:rsidRPr="002F3ABD" w:rsidRDefault="003A29E5" w:rsidP="002010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взаимодействие со средствами массовой информации, присутствие корреспондентов на каждом мероприятие ОС, информирование на официальном сайте</w:t>
            </w:r>
          </w:p>
        </w:tc>
        <w:tc>
          <w:tcPr>
            <w:tcW w:w="1828" w:type="dxa"/>
          </w:tcPr>
          <w:p w:rsidR="002010C3" w:rsidRPr="002F3ABD" w:rsidRDefault="003A29E5" w:rsidP="002010C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информационную</w:t>
            </w:r>
            <w:proofErr w:type="gramEnd"/>
            <w:r>
              <w:rPr>
                <w:sz w:val="24"/>
                <w:szCs w:val="24"/>
              </w:rPr>
              <w:t xml:space="preserve"> со стороны ОП</w:t>
            </w:r>
          </w:p>
        </w:tc>
      </w:tr>
    </w:tbl>
    <w:p w:rsidR="002010C3" w:rsidRDefault="002010C3" w:rsidP="002010C3">
      <w:pPr>
        <w:contextualSpacing/>
        <w:jc w:val="center"/>
      </w:pPr>
    </w:p>
    <w:sectPr w:rsidR="002010C3" w:rsidSect="002010C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D24"/>
    <w:multiLevelType w:val="hybridMultilevel"/>
    <w:tmpl w:val="C1D8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7072"/>
    <w:multiLevelType w:val="hybridMultilevel"/>
    <w:tmpl w:val="938A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3"/>
    <w:rsid w:val="002010C3"/>
    <w:rsid w:val="002F3ABD"/>
    <w:rsid w:val="003A29E5"/>
    <w:rsid w:val="00512939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udel2</cp:lastModifiedBy>
  <cp:revision>2</cp:revision>
  <dcterms:created xsi:type="dcterms:W3CDTF">2016-12-06T05:29:00Z</dcterms:created>
  <dcterms:modified xsi:type="dcterms:W3CDTF">2016-12-06T05:29:00Z</dcterms:modified>
</cp:coreProperties>
</file>